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54E6" w14:textId="77777777" w:rsidR="002453AE" w:rsidRPr="00E779E2" w:rsidRDefault="002453AE" w:rsidP="002453AE">
      <w:pPr>
        <w:jc w:val="left"/>
        <w:rPr>
          <w:rFonts w:hint="default"/>
          <w:sz w:val="21"/>
          <w:szCs w:val="21"/>
        </w:rPr>
      </w:pPr>
    </w:p>
    <w:tbl>
      <w:tblPr>
        <w:tblW w:w="0" w:type="auto"/>
        <w:tblInd w:w="110" w:type="dxa"/>
        <w:tblLayout w:type="fixed"/>
        <w:tblCellMar>
          <w:left w:w="0" w:type="dxa"/>
          <w:right w:w="0" w:type="dxa"/>
        </w:tblCellMar>
        <w:tblLook w:val="0000" w:firstRow="0" w:lastRow="0" w:firstColumn="0" w:lastColumn="0" w:noHBand="0" w:noVBand="0"/>
      </w:tblPr>
      <w:tblGrid>
        <w:gridCol w:w="9516"/>
      </w:tblGrid>
      <w:tr w:rsidR="002453AE" w:rsidRPr="00E779E2" w14:paraId="20464562" w14:textId="77777777" w:rsidTr="00213A5E">
        <w:trPr>
          <w:trHeight w:val="13932"/>
        </w:trPr>
        <w:tc>
          <w:tcPr>
            <w:tcW w:w="9516" w:type="dxa"/>
            <w:tcMar>
              <w:left w:w="49" w:type="dxa"/>
              <w:right w:w="49" w:type="dxa"/>
            </w:tcMar>
          </w:tcPr>
          <w:p w14:paraId="0008D386" w14:textId="134AA445" w:rsidR="002453AE" w:rsidRPr="001812CF" w:rsidRDefault="001D4D29" w:rsidP="001D4D29">
            <w:pPr>
              <w:jc w:val="center"/>
              <w:rPr>
                <w:rFonts w:hint="default"/>
                <w:sz w:val="32"/>
                <w:szCs w:val="32"/>
              </w:rPr>
            </w:pPr>
            <w:r w:rsidRPr="001D4D29">
              <w:rPr>
                <w:sz w:val="32"/>
                <w:szCs w:val="32"/>
              </w:rPr>
              <w:t>居宅訪問型保育</w:t>
            </w:r>
            <w:r>
              <w:rPr>
                <w:sz w:val="32"/>
                <w:szCs w:val="32"/>
              </w:rPr>
              <w:t xml:space="preserve">              </w:t>
            </w:r>
            <w:r>
              <w:rPr>
                <w:sz w:val="32"/>
                <w:szCs w:val="32"/>
              </w:rPr>
              <w:t xml:space="preserve">　　　の</w:t>
            </w:r>
            <w:r w:rsidRPr="001D4D29">
              <w:rPr>
                <w:sz w:val="32"/>
                <w:szCs w:val="32"/>
              </w:rPr>
              <w:t>利用に</w:t>
            </w:r>
            <w:r>
              <w:rPr>
                <w:sz w:val="32"/>
                <w:szCs w:val="32"/>
              </w:rPr>
              <w:t>あ</w:t>
            </w:r>
            <w:r w:rsidRPr="001D4D29">
              <w:rPr>
                <w:sz w:val="32"/>
                <w:szCs w:val="32"/>
              </w:rPr>
              <w:t>たって</w:t>
            </w:r>
          </w:p>
          <w:p w14:paraId="6DA77898" w14:textId="77777777" w:rsidR="002453AE" w:rsidRPr="00E779E2" w:rsidRDefault="002453AE" w:rsidP="002453AE">
            <w:pPr>
              <w:spacing w:line="300" w:lineRule="exact"/>
              <w:jc w:val="left"/>
              <w:rPr>
                <w:rFonts w:ascii="ＭＳ 明朝" w:eastAsia="ＭＳ 明朝" w:hAnsi="ＭＳ 明朝" w:hint="default"/>
                <w:sz w:val="21"/>
                <w:szCs w:val="21"/>
              </w:rPr>
            </w:pPr>
          </w:p>
          <w:p w14:paraId="4CCA52E9" w14:textId="318CB399" w:rsidR="002453AE" w:rsidRPr="00E779E2" w:rsidRDefault="002453AE" w:rsidP="00E779E2">
            <w:pPr>
              <w:spacing w:line="280" w:lineRule="exact"/>
              <w:ind w:rightChars="72" w:right="154"/>
              <w:jc w:val="right"/>
              <w:rPr>
                <w:rFonts w:ascii="ＭＳ 明朝" w:eastAsia="ＭＳ 明朝" w:hAnsi="ＭＳ 明朝" w:hint="default"/>
                <w:sz w:val="21"/>
                <w:szCs w:val="21"/>
              </w:rPr>
            </w:pPr>
            <w:r w:rsidRPr="00E779E2">
              <w:rPr>
                <w:rFonts w:ascii="ＭＳ 明朝" w:eastAsia="ＭＳ 明朝" w:hAnsi="ＭＳ 明朝"/>
                <w:sz w:val="21"/>
                <w:szCs w:val="21"/>
              </w:rPr>
              <w:t xml:space="preserve">　令和</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 xml:space="preserve">　年　</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 xml:space="preserve">月　</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日</w:t>
            </w:r>
          </w:p>
          <w:p w14:paraId="737F52F7" w14:textId="77777777" w:rsidR="001812CF" w:rsidRDefault="001812CF" w:rsidP="00E779E2">
            <w:pPr>
              <w:spacing w:line="280" w:lineRule="exact"/>
              <w:jc w:val="left"/>
              <w:rPr>
                <w:rFonts w:ascii="ＭＳ 明朝" w:eastAsia="ＭＳ 明朝" w:hAnsi="ＭＳ 明朝" w:hint="default"/>
                <w:sz w:val="21"/>
                <w:szCs w:val="21"/>
              </w:rPr>
            </w:pPr>
          </w:p>
          <w:p w14:paraId="38DFBD6B" w14:textId="24CC0849" w:rsidR="00417243" w:rsidRDefault="00417243" w:rsidP="00E779E2">
            <w:pPr>
              <w:spacing w:line="280" w:lineRule="exact"/>
              <w:jc w:val="left"/>
              <w:rPr>
                <w:rFonts w:ascii="ＭＳ 明朝" w:eastAsia="ＭＳ 明朝" w:hAnsi="ＭＳ 明朝" w:hint="default"/>
                <w:sz w:val="21"/>
                <w:szCs w:val="21"/>
              </w:rPr>
            </w:pPr>
            <w:r w:rsidRPr="00417243">
              <w:rPr>
                <w:rFonts w:ascii="ＭＳ 明朝" w:eastAsia="ＭＳ 明朝" w:hAnsi="ＭＳ 明朝"/>
                <w:sz w:val="21"/>
                <w:szCs w:val="21"/>
              </w:rPr>
              <w:t xml:space="preserve">（契約者名） </w:t>
            </w:r>
            <w:r>
              <w:rPr>
                <w:rFonts w:ascii="ＭＳ 明朝" w:eastAsia="ＭＳ 明朝" w:hAnsi="ＭＳ 明朝"/>
                <w:sz w:val="21"/>
                <w:szCs w:val="21"/>
              </w:rPr>
              <w:t xml:space="preserve">　　　　　　　　　　　</w:t>
            </w:r>
            <w:r w:rsidRPr="00417243">
              <w:rPr>
                <w:rFonts w:ascii="ＭＳ 明朝" w:eastAsia="ＭＳ 明朝" w:hAnsi="ＭＳ 明朝"/>
                <w:sz w:val="21"/>
                <w:szCs w:val="21"/>
              </w:rPr>
              <w:t>様</w:t>
            </w:r>
          </w:p>
          <w:p w14:paraId="4DFFC7FD" w14:textId="77777777" w:rsidR="00417243" w:rsidRDefault="00417243" w:rsidP="00E779E2">
            <w:pPr>
              <w:wordWrap w:val="0"/>
              <w:spacing w:line="280" w:lineRule="exact"/>
              <w:ind w:rightChars="188" w:right="403"/>
              <w:jc w:val="right"/>
              <w:rPr>
                <w:rFonts w:ascii="ＭＳ 明朝" w:eastAsia="ＭＳ 明朝" w:hAnsi="ＭＳ 明朝" w:hint="default"/>
                <w:sz w:val="21"/>
                <w:szCs w:val="21"/>
              </w:rPr>
            </w:pPr>
          </w:p>
          <w:p w14:paraId="68E20922" w14:textId="7BB97A2F" w:rsidR="002453AE" w:rsidRPr="00E779E2" w:rsidRDefault="00417243" w:rsidP="00417243">
            <w:pPr>
              <w:spacing w:line="280" w:lineRule="exact"/>
              <w:ind w:rightChars="188" w:right="403"/>
              <w:jc w:val="center"/>
              <w:rPr>
                <w:rFonts w:ascii="ＭＳ 明朝" w:eastAsia="ＭＳ 明朝" w:hAnsi="ＭＳ 明朝" w:hint="default"/>
                <w:sz w:val="21"/>
                <w:szCs w:val="21"/>
              </w:rPr>
            </w:pPr>
            <w:r>
              <w:rPr>
                <w:rFonts w:ascii="ＭＳ 明朝" w:eastAsia="ＭＳ 明朝" w:hAnsi="ＭＳ 明朝"/>
                <w:sz w:val="21"/>
                <w:szCs w:val="21"/>
              </w:rPr>
              <w:t xml:space="preserve">　　　　　　　　　　　　　　　　　　　　</w:t>
            </w:r>
            <w:r w:rsidR="002453AE" w:rsidRPr="00E779E2">
              <w:rPr>
                <w:rFonts w:ascii="ＭＳ 明朝" w:eastAsia="ＭＳ 明朝" w:hAnsi="ＭＳ 明朝"/>
                <w:sz w:val="21"/>
                <w:szCs w:val="21"/>
              </w:rPr>
              <w:t>（設置者名）</w:t>
            </w:r>
            <w:r>
              <w:rPr>
                <w:rFonts w:ascii="ＭＳ 明朝" w:eastAsia="ＭＳ 明朝" w:hAnsi="ＭＳ 明朝"/>
                <w:sz w:val="21"/>
                <w:szCs w:val="21"/>
              </w:rPr>
              <w:t xml:space="preserve">　　　　　　　　　</w:t>
            </w:r>
            <w:r w:rsidR="002453AE" w:rsidRPr="00E779E2">
              <w:rPr>
                <w:rFonts w:ascii="ＭＳ 明朝" w:eastAsia="ＭＳ 明朝" w:hAnsi="ＭＳ 明朝"/>
                <w:sz w:val="21"/>
                <w:szCs w:val="21"/>
              </w:rPr>
              <w:t xml:space="preserve">　　　　　　　　　</w:t>
            </w:r>
          </w:p>
          <w:p w14:paraId="428542BB" w14:textId="7A4171D7" w:rsidR="002453AE" w:rsidRPr="00E779E2" w:rsidRDefault="00417243" w:rsidP="00417243">
            <w:pPr>
              <w:wordWrap w:val="0"/>
              <w:spacing w:line="280" w:lineRule="exact"/>
              <w:ind w:rightChars="188" w:right="403"/>
              <w:jc w:val="right"/>
              <w:rPr>
                <w:rFonts w:ascii="ＭＳ 明朝" w:eastAsia="ＭＳ 明朝" w:hAnsi="ＭＳ 明朝" w:hint="default"/>
                <w:sz w:val="21"/>
                <w:szCs w:val="21"/>
              </w:rPr>
            </w:pPr>
            <w:r w:rsidRPr="00417243">
              <w:rPr>
                <w:rFonts w:ascii="ＭＳ 明朝" w:eastAsia="ＭＳ 明朝" w:hAnsi="ＭＳ 明朝"/>
                <w:sz w:val="21"/>
                <w:szCs w:val="21"/>
              </w:rPr>
              <w:t>（設置住所）</w:t>
            </w:r>
            <w:r>
              <w:rPr>
                <w:rFonts w:ascii="ＭＳ 明朝" w:eastAsia="ＭＳ 明朝" w:hAnsi="ＭＳ 明朝"/>
                <w:sz w:val="21"/>
                <w:szCs w:val="21"/>
              </w:rPr>
              <w:t xml:space="preserve">　　　　　　　　　</w:t>
            </w:r>
          </w:p>
          <w:p w14:paraId="3CAF7B8B" w14:textId="77777777" w:rsidR="00E70DB1" w:rsidRDefault="00E70DB1" w:rsidP="00E70DB1">
            <w:pPr>
              <w:spacing w:line="280" w:lineRule="exact"/>
              <w:ind w:rightChars="188" w:right="403"/>
              <w:jc w:val="left"/>
              <w:rPr>
                <w:rFonts w:ascii="ＭＳ 明朝" w:eastAsia="ＭＳ 明朝" w:hAnsi="ＭＳ 明朝" w:hint="default"/>
                <w:sz w:val="21"/>
                <w:szCs w:val="21"/>
              </w:rPr>
            </w:pPr>
          </w:p>
          <w:p w14:paraId="4D17DFDB" w14:textId="77777777" w:rsidR="00417243" w:rsidRPr="00417243" w:rsidRDefault="00417243" w:rsidP="00E70DB1">
            <w:pPr>
              <w:spacing w:line="280" w:lineRule="exact"/>
              <w:ind w:rightChars="188" w:right="403"/>
              <w:jc w:val="left"/>
              <w:rPr>
                <w:rFonts w:ascii="ＭＳ 明朝" w:eastAsia="ＭＳ 明朝" w:hAnsi="ＭＳ 明朝" w:hint="default"/>
                <w:sz w:val="21"/>
                <w:szCs w:val="21"/>
              </w:rPr>
            </w:pPr>
          </w:p>
          <w:p w14:paraId="1BACA388" w14:textId="6B7AD6FE" w:rsidR="002453AE" w:rsidRPr="00E779E2" w:rsidRDefault="001D4D29" w:rsidP="002453AE">
            <w:pPr>
              <w:spacing w:line="280" w:lineRule="exact"/>
              <w:ind w:rightChars="188" w:right="403"/>
              <w:jc w:val="left"/>
              <w:rPr>
                <w:rFonts w:ascii="ＭＳ 明朝" w:eastAsia="ＭＳ 明朝" w:hAnsi="ＭＳ 明朝" w:hint="default"/>
                <w:sz w:val="21"/>
                <w:szCs w:val="21"/>
              </w:rPr>
            </w:pPr>
            <w:r w:rsidRPr="001D4D29">
              <w:rPr>
                <w:rFonts w:ascii="ＭＳ 明朝" w:eastAsia="ＭＳ 明朝" w:hAnsi="ＭＳ 明朝"/>
                <w:sz w:val="21"/>
                <w:szCs w:val="21"/>
              </w:rPr>
              <w:t>当保育施設は、以下の内容で保育サービスを提供いたします</w:t>
            </w:r>
            <w:r w:rsidR="002453AE" w:rsidRPr="00E779E2">
              <w:rPr>
                <w:rFonts w:ascii="ＭＳ 明朝" w:eastAsia="ＭＳ 明朝" w:hAnsi="ＭＳ 明朝"/>
                <w:sz w:val="21"/>
                <w:szCs w:val="21"/>
              </w:rPr>
              <w:t>。</w:t>
            </w:r>
          </w:p>
          <w:p w14:paraId="479A170C" w14:textId="77777777" w:rsidR="00E779E2" w:rsidRPr="00E779E2" w:rsidRDefault="00E779E2" w:rsidP="002453AE">
            <w:pPr>
              <w:spacing w:line="280" w:lineRule="exact"/>
              <w:ind w:rightChars="188" w:right="403"/>
              <w:jc w:val="left"/>
              <w:rPr>
                <w:rFonts w:ascii="ＭＳ 明朝" w:eastAsia="ＭＳ 明朝" w:hAnsi="ＭＳ 明朝" w:hint="default"/>
                <w:sz w:val="21"/>
                <w:szCs w:val="21"/>
              </w:rPr>
            </w:pPr>
          </w:p>
          <w:p w14:paraId="490A4909" w14:textId="77777777" w:rsidR="002453AE" w:rsidRPr="00E779E2" w:rsidRDefault="002453AE" w:rsidP="00E779E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保育内容・料金</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935"/>
              <w:gridCol w:w="6436"/>
            </w:tblGrid>
            <w:tr w:rsidR="002453AE" w:rsidRPr="00E779E2" w14:paraId="749B5F4E" w14:textId="77777777" w:rsidTr="00E779E2">
              <w:tc>
                <w:tcPr>
                  <w:tcW w:w="1474" w:type="dxa"/>
                  <w:shd w:val="clear" w:color="auto" w:fill="auto"/>
                </w:tcPr>
                <w:p w14:paraId="2AA0B3B0"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利用形態</w:t>
                  </w:r>
                </w:p>
              </w:tc>
              <w:tc>
                <w:tcPr>
                  <w:tcW w:w="7371" w:type="dxa"/>
                  <w:gridSpan w:val="2"/>
                  <w:shd w:val="clear" w:color="auto" w:fill="auto"/>
                </w:tcPr>
                <w:p w14:paraId="721A437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一時預かり保育</w:t>
                  </w:r>
                </w:p>
              </w:tc>
            </w:tr>
            <w:tr w:rsidR="002453AE" w:rsidRPr="00E779E2" w14:paraId="38369525" w14:textId="77777777" w:rsidTr="00727A35">
              <w:tc>
                <w:tcPr>
                  <w:tcW w:w="1474" w:type="dxa"/>
                  <w:vMerge w:val="restart"/>
                  <w:shd w:val="clear" w:color="auto" w:fill="auto"/>
                  <w:vAlign w:val="center"/>
                </w:tcPr>
                <w:p w14:paraId="07A43856"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pacing w:val="258"/>
                      <w:sz w:val="21"/>
                      <w:szCs w:val="21"/>
                      <w:fitText w:val="936" w:id="-1293703936"/>
                    </w:rPr>
                    <w:t>料</w:t>
                  </w:r>
                  <w:r w:rsidRPr="00E779E2">
                    <w:rPr>
                      <w:rFonts w:ascii="ＭＳ 明朝" w:eastAsia="ＭＳ 明朝" w:hAnsi="ＭＳ 明朝"/>
                      <w:sz w:val="21"/>
                      <w:szCs w:val="21"/>
                      <w:fitText w:val="936" w:id="-1293703936"/>
                    </w:rPr>
                    <w:t>金</w:t>
                  </w:r>
                </w:p>
              </w:tc>
              <w:tc>
                <w:tcPr>
                  <w:tcW w:w="935" w:type="dxa"/>
                  <w:shd w:val="clear" w:color="auto" w:fill="auto"/>
                </w:tcPr>
                <w:p w14:paraId="4211FE9A"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保育料</w:t>
                  </w:r>
                </w:p>
              </w:tc>
              <w:tc>
                <w:tcPr>
                  <w:tcW w:w="6436" w:type="dxa"/>
                  <w:shd w:val="clear" w:color="auto" w:fill="auto"/>
                </w:tcPr>
                <w:p w14:paraId="47613F1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78BE8429" w14:textId="74C732A2" w:rsidR="002453AE" w:rsidRPr="00E779E2" w:rsidRDefault="002453AE" w:rsidP="002453AE">
                  <w:pPr>
                    <w:spacing w:line="280" w:lineRule="exact"/>
                    <w:jc w:val="left"/>
                    <w:rPr>
                      <w:rFonts w:ascii="ＭＳ 明朝" w:eastAsia="ＭＳ 明朝" w:hAnsi="ＭＳ 明朝" w:hint="default"/>
                      <w:sz w:val="21"/>
                      <w:szCs w:val="21"/>
                    </w:rPr>
                  </w:pPr>
                </w:p>
                <w:p w14:paraId="18EE57E1" w14:textId="0AAE234A" w:rsidR="00E779E2" w:rsidRPr="00E779E2" w:rsidRDefault="00E779E2" w:rsidP="002453AE">
                  <w:pPr>
                    <w:spacing w:line="280" w:lineRule="exact"/>
                    <w:jc w:val="left"/>
                    <w:rPr>
                      <w:rFonts w:ascii="ＭＳ 明朝" w:eastAsia="ＭＳ 明朝" w:hAnsi="ＭＳ 明朝" w:hint="default"/>
                      <w:sz w:val="21"/>
                      <w:szCs w:val="21"/>
                    </w:rPr>
                  </w:pPr>
                </w:p>
                <w:p w14:paraId="558C8B79" w14:textId="77777777" w:rsidR="00E779E2" w:rsidRPr="00E779E2" w:rsidRDefault="00E779E2" w:rsidP="002453AE">
                  <w:pPr>
                    <w:spacing w:line="280" w:lineRule="exact"/>
                    <w:jc w:val="left"/>
                    <w:rPr>
                      <w:rFonts w:ascii="ＭＳ 明朝" w:eastAsia="ＭＳ 明朝" w:hAnsi="ＭＳ 明朝" w:hint="default"/>
                      <w:sz w:val="21"/>
                      <w:szCs w:val="21"/>
                    </w:rPr>
                  </w:pPr>
                </w:p>
                <w:p w14:paraId="3FE1102E"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tc>
            </w:tr>
            <w:tr w:rsidR="002453AE" w:rsidRPr="00E779E2" w14:paraId="5295614F" w14:textId="77777777" w:rsidTr="00727A35">
              <w:tc>
                <w:tcPr>
                  <w:tcW w:w="1474" w:type="dxa"/>
                  <w:vMerge/>
                  <w:shd w:val="clear" w:color="auto" w:fill="auto"/>
                </w:tcPr>
                <w:p w14:paraId="21047D84"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vMerge w:val="restart"/>
                  <w:shd w:val="clear" w:color="auto" w:fill="auto"/>
                </w:tcPr>
                <w:p w14:paraId="444FF8F6" w14:textId="77777777" w:rsidR="002453AE" w:rsidRPr="00E779E2" w:rsidRDefault="002453AE" w:rsidP="002453AE">
                  <w:pPr>
                    <w:spacing w:line="600" w:lineRule="auto"/>
                    <w:jc w:val="left"/>
                    <w:rPr>
                      <w:rFonts w:ascii="ＭＳ 明朝" w:eastAsia="ＭＳ 明朝" w:hAnsi="ＭＳ 明朝" w:hint="default"/>
                      <w:sz w:val="21"/>
                      <w:szCs w:val="21"/>
                    </w:rPr>
                  </w:pPr>
                  <w:r w:rsidRPr="00E779E2">
                    <w:rPr>
                      <w:rFonts w:ascii="ＭＳ 明朝" w:eastAsia="ＭＳ 明朝" w:hAnsi="ＭＳ 明朝"/>
                      <w:sz w:val="21"/>
                      <w:szCs w:val="21"/>
                    </w:rPr>
                    <w:t>その他</w:t>
                  </w:r>
                </w:p>
              </w:tc>
              <w:tc>
                <w:tcPr>
                  <w:tcW w:w="6436" w:type="dxa"/>
                  <w:shd w:val="clear" w:color="auto" w:fill="auto"/>
                </w:tcPr>
                <w:p w14:paraId="4B0EBE32"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0FA37349" w14:textId="77777777" w:rsidR="002453AE" w:rsidRPr="00E779E2" w:rsidRDefault="002453AE" w:rsidP="002453AE">
                  <w:pPr>
                    <w:spacing w:line="280" w:lineRule="exact"/>
                    <w:jc w:val="left"/>
                    <w:rPr>
                      <w:rFonts w:ascii="ＭＳ 明朝" w:eastAsia="ＭＳ 明朝" w:hAnsi="ＭＳ 明朝" w:hint="default"/>
                      <w:sz w:val="21"/>
                      <w:szCs w:val="21"/>
                    </w:rPr>
                  </w:pPr>
                </w:p>
                <w:p w14:paraId="0C8A794F" w14:textId="77777777" w:rsidR="002453AE" w:rsidRPr="00E779E2" w:rsidRDefault="002453AE" w:rsidP="002453AE">
                  <w:pPr>
                    <w:spacing w:line="280" w:lineRule="exact"/>
                    <w:jc w:val="left"/>
                    <w:rPr>
                      <w:rFonts w:ascii="ＭＳ 明朝" w:eastAsia="ＭＳ 明朝" w:hAnsi="ＭＳ 明朝" w:hint="default"/>
                      <w:sz w:val="21"/>
                      <w:szCs w:val="21"/>
                    </w:rPr>
                  </w:pPr>
                </w:p>
                <w:p w14:paraId="375C919C" w14:textId="0BCF86A3" w:rsidR="002453AE" w:rsidRPr="00E779E2" w:rsidRDefault="002453AE" w:rsidP="002453AE">
                  <w:pPr>
                    <w:spacing w:line="280" w:lineRule="exact"/>
                    <w:jc w:val="left"/>
                    <w:rPr>
                      <w:rFonts w:ascii="ＭＳ 明朝" w:eastAsia="ＭＳ 明朝" w:hAnsi="ＭＳ 明朝" w:hint="default"/>
                      <w:sz w:val="21"/>
                      <w:szCs w:val="21"/>
                    </w:rPr>
                  </w:pPr>
                </w:p>
                <w:p w14:paraId="336CE159" w14:textId="730DEDC5" w:rsidR="00E779E2" w:rsidRPr="00E779E2" w:rsidRDefault="00E779E2" w:rsidP="002453AE">
                  <w:pPr>
                    <w:spacing w:line="280" w:lineRule="exact"/>
                    <w:jc w:val="left"/>
                    <w:rPr>
                      <w:rFonts w:ascii="ＭＳ 明朝" w:eastAsia="ＭＳ 明朝" w:hAnsi="ＭＳ 明朝" w:hint="default"/>
                      <w:sz w:val="21"/>
                      <w:szCs w:val="21"/>
                    </w:rPr>
                  </w:pPr>
                </w:p>
                <w:p w14:paraId="7867819E" w14:textId="35E48FB2" w:rsidR="00E779E2" w:rsidRPr="00E779E2" w:rsidRDefault="00E779E2" w:rsidP="002453AE">
                  <w:pPr>
                    <w:spacing w:line="280" w:lineRule="exact"/>
                    <w:jc w:val="left"/>
                    <w:rPr>
                      <w:rFonts w:ascii="ＭＳ 明朝" w:eastAsia="ＭＳ 明朝" w:hAnsi="ＭＳ 明朝" w:hint="default"/>
                      <w:sz w:val="21"/>
                      <w:szCs w:val="21"/>
                    </w:rPr>
                  </w:pPr>
                </w:p>
                <w:p w14:paraId="1C697EE7" w14:textId="77777777" w:rsidR="00E779E2" w:rsidRPr="00E779E2" w:rsidRDefault="00E779E2" w:rsidP="002453AE">
                  <w:pPr>
                    <w:spacing w:line="280" w:lineRule="exact"/>
                    <w:jc w:val="left"/>
                    <w:rPr>
                      <w:rFonts w:ascii="ＭＳ 明朝" w:eastAsia="ＭＳ 明朝" w:hAnsi="ＭＳ 明朝" w:hint="default"/>
                      <w:sz w:val="21"/>
                      <w:szCs w:val="21"/>
                    </w:rPr>
                  </w:pPr>
                </w:p>
                <w:p w14:paraId="754AD334"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tc>
            </w:tr>
            <w:tr w:rsidR="002453AE" w:rsidRPr="00E779E2" w14:paraId="5B0D8118" w14:textId="77777777" w:rsidTr="00727A35">
              <w:tc>
                <w:tcPr>
                  <w:tcW w:w="1474" w:type="dxa"/>
                  <w:vMerge/>
                  <w:shd w:val="clear" w:color="auto" w:fill="auto"/>
                </w:tcPr>
                <w:p w14:paraId="47C2F16F"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vMerge/>
                  <w:shd w:val="clear" w:color="auto" w:fill="auto"/>
                </w:tcPr>
                <w:p w14:paraId="1CB51215"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6436" w:type="dxa"/>
                  <w:shd w:val="clear" w:color="auto" w:fill="auto"/>
                </w:tcPr>
                <w:p w14:paraId="6983728A"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■当日延長：一律、時給25％増し</w:t>
                  </w:r>
                </w:p>
                <w:p w14:paraId="72CDF9D6" w14:textId="77777777" w:rsidR="002453AE"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■深夜料金（22時以降）：一律、時給25％増</w:t>
                  </w:r>
                </w:p>
                <w:p w14:paraId="3391F981" w14:textId="60D91441" w:rsidR="00B354F7" w:rsidRPr="00E779E2" w:rsidRDefault="00B354F7" w:rsidP="002453AE">
                  <w:pPr>
                    <w:spacing w:line="280" w:lineRule="exact"/>
                    <w:jc w:val="left"/>
                    <w:rPr>
                      <w:rFonts w:ascii="ＭＳ 明朝" w:eastAsia="ＭＳ 明朝" w:hAnsi="ＭＳ 明朝" w:hint="default"/>
                      <w:color w:val="auto"/>
                      <w:sz w:val="21"/>
                      <w:szCs w:val="21"/>
                    </w:rPr>
                  </w:pPr>
                  <w:r w:rsidRPr="00B354F7">
                    <w:rPr>
                      <w:rFonts w:ascii="ＭＳ 明朝" w:eastAsia="ＭＳ 明朝" w:hAnsi="ＭＳ 明朝"/>
                      <w:color w:val="auto"/>
                      <w:sz w:val="21"/>
                      <w:szCs w:val="21"/>
                    </w:rPr>
                    <w:t>■お泊まり保育（24時～翌日5時）：一律、時給50％増</w:t>
                  </w:r>
                </w:p>
                <w:p w14:paraId="62F6818C"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■キャンセル料　</w:t>
                  </w:r>
                </w:p>
                <w:p w14:paraId="25D4CCF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面談・シッティングの予約が成立した後のキャンセル料金は以下の通りです。</w:t>
                  </w:r>
                </w:p>
                <w:p w14:paraId="6FC8429F"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・前々日19時～前日19時まで 予定額の50%</w:t>
                  </w:r>
                </w:p>
                <w:p w14:paraId="70B0C99E"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・前日19時を過ぎた場合 予定額の100%</w:t>
                  </w:r>
                </w:p>
                <w:p w14:paraId="493395FA"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・開始時刻2時間を過ぎた場合　予定額の100％＋交通費</w:t>
                  </w:r>
                </w:p>
              </w:tc>
            </w:tr>
            <w:tr w:rsidR="002453AE" w:rsidRPr="00E779E2" w14:paraId="161666B0" w14:textId="77777777" w:rsidTr="00727A35">
              <w:tc>
                <w:tcPr>
                  <w:tcW w:w="1474" w:type="dxa"/>
                  <w:vMerge w:val="restart"/>
                  <w:shd w:val="clear" w:color="auto" w:fill="auto"/>
                </w:tcPr>
                <w:p w14:paraId="301E576D" w14:textId="607F14A7" w:rsidR="002453AE" w:rsidRPr="00E779E2" w:rsidRDefault="002453AE" w:rsidP="002453AE">
                  <w:pPr>
                    <w:spacing w:line="720" w:lineRule="auto"/>
                    <w:jc w:val="left"/>
                    <w:rPr>
                      <w:rFonts w:ascii="ＭＳ 明朝" w:eastAsia="ＭＳ 明朝" w:hAnsi="ＭＳ 明朝" w:hint="default"/>
                      <w:sz w:val="21"/>
                      <w:szCs w:val="21"/>
                    </w:rPr>
                  </w:pPr>
                  <w:r w:rsidRPr="00E779E2">
                    <w:rPr>
                      <w:rFonts w:ascii="ＭＳ 明朝" w:eastAsia="ＭＳ 明朝" w:hAnsi="ＭＳ 明朝"/>
                      <w:sz w:val="21"/>
                      <w:szCs w:val="21"/>
                    </w:rPr>
                    <w:t>保育内容</w:t>
                  </w:r>
                </w:p>
              </w:tc>
              <w:tc>
                <w:tcPr>
                  <w:tcW w:w="935" w:type="dxa"/>
                  <w:shd w:val="clear" w:color="auto" w:fill="auto"/>
                </w:tcPr>
                <w:p w14:paraId="170CC50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曜日</w:t>
                  </w:r>
                </w:p>
              </w:tc>
              <w:tc>
                <w:tcPr>
                  <w:tcW w:w="6436" w:type="dxa"/>
                  <w:shd w:val="clear" w:color="auto" w:fill="auto"/>
                </w:tcPr>
                <w:p w14:paraId="10D75015"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5FF005AB" w14:textId="014A0CBD"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1EEAA1EF" w14:textId="77777777" w:rsidTr="00727A35">
              <w:tc>
                <w:tcPr>
                  <w:tcW w:w="1474" w:type="dxa"/>
                  <w:vMerge/>
                  <w:shd w:val="clear" w:color="auto" w:fill="auto"/>
                </w:tcPr>
                <w:p w14:paraId="746E2130"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3FFC1191"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時間</w:t>
                  </w:r>
                </w:p>
              </w:tc>
              <w:tc>
                <w:tcPr>
                  <w:tcW w:w="6436" w:type="dxa"/>
                  <w:shd w:val="clear" w:color="auto" w:fill="auto"/>
                </w:tcPr>
                <w:p w14:paraId="06262AF1"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443ACD81" w14:textId="2B4EB944"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797FDD3C" w14:textId="77777777" w:rsidTr="00727A35">
              <w:tc>
                <w:tcPr>
                  <w:tcW w:w="1474" w:type="dxa"/>
                  <w:vMerge/>
                  <w:shd w:val="clear" w:color="auto" w:fill="auto"/>
                </w:tcPr>
                <w:p w14:paraId="2A532006"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5200439F" w14:textId="77777777" w:rsidR="002453AE" w:rsidRPr="0006799C" w:rsidRDefault="002453AE" w:rsidP="002453AE">
                  <w:pPr>
                    <w:spacing w:line="280" w:lineRule="exact"/>
                    <w:jc w:val="left"/>
                    <w:rPr>
                      <w:rFonts w:ascii="ＭＳ 明朝" w:eastAsia="ＭＳ 明朝" w:hAnsi="ＭＳ 明朝" w:hint="default"/>
                      <w:szCs w:val="22"/>
                    </w:rPr>
                  </w:pPr>
                  <w:r w:rsidRPr="0006799C">
                    <w:rPr>
                      <w:rFonts w:ascii="ＭＳ 明朝" w:eastAsia="ＭＳ 明朝" w:hAnsi="ＭＳ 明朝"/>
                      <w:szCs w:val="22"/>
                    </w:rPr>
                    <w:t>定員/年齢</w:t>
                  </w:r>
                </w:p>
              </w:tc>
              <w:tc>
                <w:tcPr>
                  <w:tcW w:w="6436" w:type="dxa"/>
                  <w:shd w:val="clear" w:color="auto" w:fill="auto"/>
                </w:tcPr>
                <w:p w14:paraId="04449C32"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5586B15A"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6F2F0280" w14:textId="5728DBD7"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17A0087E" w14:textId="77777777" w:rsidTr="00727A35">
              <w:tc>
                <w:tcPr>
                  <w:tcW w:w="1474" w:type="dxa"/>
                  <w:vMerge w:val="restart"/>
                  <w:shd w:val="clear" w:color="auto" w:fill="auto"/>
                </w:tcPr>
                <w:p w14:paraId="39574700" w14:textId="77777777" w:rsidR="002453AE" w:rsidRPr="00E779E2" w:rsidRDefault="002453AE" w:rsidP="0006799C">
                  <w:pPr>
                    <w:spacing w:before="240" w:line="480" w:lineRule="auto"/>
                    <w:rPr>
                      <w:rFonts w:ascii="ＭＳ 明朝" w:eastAsia="ＭＳ 明朝" w:hAnsi="ＭＳ 明朝" w:hint="default"/>
                      <w:sz w:val="21"/>
                      <w:szCs w:val="21"/>
                    </w:rPr>
                  </w:pPr>
                  <w:r w:rsidRPr="00E779E2">
                    <w:rPr>
                      <w:rFonts w:ascii="ＭＳ 明朝" w:eastAsia="ＭＳ 明朝" w:hAnsi="ＭＳ 明朝"/>
                      <w:sz w:val="21"/>
                      <w:szCs w:val="21"/>
                    </w:rPr>
                    <w:t>設置者情報</w:t>
                  </w:r>
                </w:p>
              </w:tc>
              <w:tc>
                <w:tcPr>
                  <w:tcW w:w="935" w:type="dxa"/>
                  <w:shd w:val="clear" w:color="auto" w:fill="auto"/>
                </w:tcPr>
                <w:p w14:paraId="7FB18D4A" w14:textId="77777777" w:rsidR="00727A35" w:rsidRDefault="002453AE" w:rsidP="0006799C">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保有</w:t>
                  </w:r>
                </w:p>
                <w:p w14:paraId="644B9CBF" w14:textId="667DB5BA" w:rsidR="002453AE" w:rsidRPr="0006799C" w:rsidRDefault="002453AE" w:rsidP="0006799C">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資格</w:t>
                  </w:r>
                </w:p>
              </w:tc>
              <w:tc>
                <w:tcPr>
                  <w:tcW w:w="6436" w:type="dxa"/>
                  <w:shd w:val="clear" w:color="auto" w:fill="auto"/>
                </w:tcPr>
                <w:p w14:paraId="2EB3C0F7"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01DEA800"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43C92BBF" w14:textId="40FE9674"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7819A06E" w14:textId="77777777" w:rsidTr="00727A35">
              <w:tc>
                <w:tcPr>
                  <w:tcW w:w="1474" w:type="dxa"/>
                  <w:vMerge/>
                  <w:shd w:val="clear" w:color="auto" w:fill="auto"/>
                </w:tcPr>
                <w:p w14:paraId="717295E6"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6AEE72F2" w14:textId="77777777" w:rsidR="0006799C" w:rsidRPr="0006799C" w:rsidRDefault="002453AE" w:rsidP="002453AE">
                  <w:pPr>
                    <w:spacing w:line="280" w:lineRule="exact"/>
                    <w:jc w:val="left"/>
                    <w:rPr>
                      <w:rFonts w:ascii="ＭＳ 明朝" w:eastAsia="ＭＳ 明朝" w:hAnsi="ＭＳ 明朝" w:hint="default"/>
                      <w:sz w:val="18"/>
                      <w:szCs w:val="18"/>
                    </w:rPr>
                  </w:pPr>
                  <w:r w:rsidRPr="0006799C">
                    <w:rPr>
                      <w:rFonts w:ascii="ＭＳ 明朝" w:eastAsia="ＭＳ 明朝" w:hAnsi="ＭＳ 明朝"/>
                      <w:sz w:val="18"/>
                      <w:szCs w:val="18"/>
                    </w:rPr>
                    <w:t>研修</w:t>
                  </w:r>
                </w:p>
                <w:p w14:paraId="53ED875F" w14:textId="06CC6940" w:rsidR="002453AE" w:rsidRPr="00E779E2" w:rsidRDefault="002453AE" w:rsidP="002453AE">
                  <w:pPr>
                    <w:spacing w:line="280" w:lineRule="exact"/>
                    <w:jc w:val="left"/>
                    <w:rPr>
                      <w:rFonts w:ascii="ＭＳ 明朝" w:eastAsia="ＭＳ 明朝" w:hAnsi="ＭＳ 明朝" w:hint="default"/>
                      <w:sz w:val="21"/>
                      <w:szCs w:val="21"/>
                    </w:rPr>
                  </w:pPr>
                  <w:r w:rsidRPr="0006799C">
                    <w:rPr>
                      <w:rFonts w:ascii="ＭＳ 明朝" w:eastAsia="ＭＳ 明朝" w:hAnsi="ＭＳ 明朝"/>
                      <w:sz w:val="18"/>
                      <w:szCs w:val="18"/>
                    </w:rPr>
                    <w:t>受講歴</w:t>
                  </w:r>
                </w:p>
              </w:tc>
              <w:tc>
                <w:tcPr>
                  <w:tcW w:w="6436" w:type="dxa"/>
                  <w:shd w:val="clear" w:color="auto" w:fill="auto"/>
                </w:tcPr>
                <w:p w14:paraId="3365F84A"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282FFA95"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5A6F3A3A" w14:textId="69F2F1B7" w:rsidR="00E779E2" w:rsidRPr="00E779E2" w:rsidRDefault="00E779E2" w:rsidP="002453AE">
                  <w:pPr>
                    <w:spacing w:line="280" w:lineRule="exact"/>
                    <w:jc w:val="left"/>
                    <w:rPr>
                      <w:rFonts w:ascii="ＭＳ 明朝" w:eastAsia="ＭＳ 明朝" w:hAnsi="ＭＳ 明朝" w:hint="default"/>
                      <w:color w:val="auto"/>
                      <w:sz w:val="21"/>
                      <w:szCs w:val="21"/>
                    </w:rPr>
                  </w:pPr>
                </w:p>
              </w:tc>
            </w:tr>
          </w:tbl>
          <w:p w14:paraId="4AB1DB7B" w14:textId="33234F53"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lastRenderedPageBreak/>
              <w:t>◇　利用者に対しての保険の種類・保険事故・保険金額</w:t>
            </w:r>
          </w:p>
          <w:p w14:paraId="243DEB9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当施設では、株式会社ネクストビート（KIDSNAシッター）で以下のとおり保険に加入しています。</w:t>
            </w:r>
          </w:p>
          <w:tbl>
            <w:tblPr>
              <w:tblW w:w="864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04"/>
            </w:tblGrid>
            <w:tr w:rsidR="002453AE" w:rsidRPr="00E779E2" w14:paraId="3B1917A2" w14:textId="77777777" w:rsidTr="00213A5E">
              <w:tc>
                <w:tcPr>
                  <w:tcW w:w="1843" w:type="dxa"/>
                  <w:shd w:val="clear" w:color="auto" w:fill="auto"/>
                </w:tcPr>
                <w:p w14:paraId="76845EB0"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44"/>
                      <w:sz w:val="21"/>
                      <w:szCs w:val="21"/>
                      <w:fitText w:val="1404" w:id="-1293703935"/>
                    </w:rPr>
                    <w:t>保険の種</w:t>
                  </w:r>
                  <w:r w:rsidRPr="00E779E2">
                    <w:rPr>
                      <w:rFonts w:ascii="ＭＳ 明朝" w:eastAsia="ＭＳ 明朝" w:hAnsi="ＭＳ 明朝"/>
                      <w:color w:val="auto"/>
                      <w:spacing w:val="1"/>
                      <w:sz w:val="21"/>
                      <w:szCs w:val="21"/>
                      <w:fitText w:val="1404" w:id="-1293703935"/>
                    </w:rPr>
                    <w:t>類</w:t>
                  </w:r>
                </w:p>
              </w:tc>
              <w:tc>
                <w:tcPr>
                  <w:tcW w:w="6804" w:type="dxa"/>
                  <w:shd w:val="clear" w:color="auto" w:fill="auto"/>
                </w:tcPr>
                <w:p w14:paraId="4F318DC8"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損害保険ジャパン株式会社　賠償責任保険</w:t>
                  </w:r>
                </w:p>
              </w:tc>
            </w:tr>
            <w:tr w:rsidR="002453AE" w:rsidRPr="00E779E2" w14:paraId="3C8F1429" w14:textId="77777777" w:rsidTr="00213A5E">
              <w:tc>
                <w:tcPr>
                  <w:tcW w:w="1843" w:type="dxa"/>
                  <w:shd w:val="clear" w:color="auto" w:fill="auto"/>
                </w:tcPr>
                <w:p w14:paraId="4CAC83DB"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94"/>
                      <w:sz w:val="21"/>
                      <w:szCs w:val="21"/>
                      <w:fitText w:val="1405" w:id="-1293703934"/>
                    </w:rPr>
                    <w:t>保険事</w:t>
                  </w:r>
                  <w:r w:rsidRPr="00E779E2">
                    <w:rPr>
                      <w:rFonts w:ascii="ＭＳ 明朝" w:eastAsia="ＭＳ 明朝" w:hAnsi="ＭＳ 明朝"/>
                      <w:color w:val="auto"/>
                      <w:spacing w:val="1"/>
                      <w:sz w:val="21"/>
                      <w:szCs w:val="21"/>
                      <w:fitText w:val="1405" w:id="-1293703934"/>
                    </w:rPr>
                    <w:t>故</w:t>
                  </w:r>
                </w:p>
                <w:p w14:paraId="114B58E1"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（補償内容）</w:t>
                  </w:r>
                </w:p>
              </w:tc>
              <w:tc>
                <w:tcPr>
                  <w:tcW w:w="6804" w:type="dxa"/>
                  <w:shd w:val="clear" w:color="auto" w:fill="auto"/>
                </w:tcPr>
                <w:p w14:paraId="129D6DEF" w14:textId="16125FDB"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保育提供時における怪我及び事故</w:t>
                  </w:r>
                </w:p>
              </w:tc>
            </w:tr>
            <w:tr w:rsidR="002453AE" w:rsidRPr="00E779E2" w14:paraId="2B478663" w14:textId="77777777" w:rsidTr="00213A5E">
              <w:tc>
                <w:tcPr>
                  <w:tcW w:w="1843" w:type="dxa"/>
                  <w:shd w:val="clear" w:color="auto" w:fill="auto"/>
                </w:tcPr>
                <w:p w14:paraId="5805346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94"/>
                      <w:sz w:val="21"/>
                      <w:szCs w:val="21"/>
                      <w:fitText w:val="1405" w:id="-1293703933"/>
                    </w:rPr>
                    <w:t>保険金</w:t>
                  </w:r>
                  <w:r w:rsidRPr="00E779E2">
                    <w:rPr>
                      <w:rFonts w:ascii="ＭＳ 明朝" w:eastAsia="ＭＳ 明朝" w:hAnsi="ＭＳ 明朝"/>
                      <w:color w:val="auto"/>
                      <w:spacing w:val="1"/>
                      <w:sz w:val="21"/>
                      <w:szCs w:val="21"/>
                      <w:fitText w:val="1405" w:id="-1293703933"/>
                    </w:rPr>
                    <w:t>額</w:t>
                  </w:r>
                </w:p>
              </w:tc>
              <w:tc>
                <w:tcPr>
                  <w:tcW w:w="6804" w:type="dxa"/>
                  <w:shd w:val="clear" w:color="auto" w:fill="auto"/>
                </w:tcPr>
                <w:p w14:paraId="5AB8F0AB"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・施設所有管理者賠償：対人・対物賠償共通　1事故　5億円</w:t>
                  </w:r>
                </w:p>
                <w:p w14:paraId="03F5BD5F"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・生産物賠償：対人・対物賠償共通　1事故・保険期間中　5億円</w:t>
                  </w:r>
                </w:p>
                <w:p w14:paraId="056E928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・受託財物補償：1事故　5億円</w:t>
                  </w:r>
                </w:p>
                <w:p w14:paraId="7DF8BEB3"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・人格権侵害補償：1名につき100万円、1事故・保険期間中1000万円</w:t>
                  </w:r>
                </w:p>
                <w:p w14:paraId="4AB8E1E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・被害者対応費用補償：対人見舞費用　1名（1法人）につき　死亡10万円、死亡以外　2万円、対物臨時費用　2万円、保険期間中　1</w:t>
                  </w:r>
                  <w:r w:rsidRPr="00E779E2">
                    <w:rPr>
                      <w:rFonts w:ascii="ＭＳ 明朝" w:eastAsia="ＭＳ 明朝" w:hAnsi="ＭＳ 明朝" w:hint="default"/>
                      <w:color w:val="auto"/>
                      <w:sz w:val="21"/>
                      <w:szCs w:val="21"/>
                    </w:rPr>
                    <w:t>,</w:t>
                  </w:r>
                  <w:r w:rsidRPr="00E779E2">
                    <w:rPr>
                      <w:rFonts w:ascii="ＭＳ 明朝" w:eastAsia="ＭＳ 明朝" w:hAnsi="ＭＳ 明朝"/>
                      <w:color w:val="auto"/>
                      <w:sz w:val="21"/>
                      <w:szCs w:val="21"/>
                    </w:rPr>
                    <w:t>000万円</w:t>
                  </w:r>
                </w:p>
                <w:p w14:paraId="31BFEF2E"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・事故対応特別費用補償：保険期間中　1</w:t>
                  </w:r>
                  <w:r w:rsidRPr="00E779E2">
                    <w:rPr>
                      <w:rFonts w:ascii="ＭＳ 明朝" w:eastAsia="ＭＳ 明朝" w:hAnsi="ＭＳ 明朝" w:hint="default"/>
                      <w:color w:val="auto"/>
                      <w:sz w:val="21"/>
                      <w:szCs w:val="21"/>
                    </w:rPr>
                    <w:t>,</w:t>
                  </w:r>
                  <w:r w:rsidRPr="00E779E2">
                    <w:rPr>
                      <w:rFonts w:ascii="ＭＳ 明朝" w:eastAsia="ＭＳ 明朝" w:hAnsi="ＭＳ 明朝"/>
                      <w:color w:val="auto"/>
                      <w:sz w:val="21"/>
                      <w:szCs w:val="21"/>
                    </w:rPr>
                    <w:t>0000万円</w:t>
                  </w:r>
                </w:p>
              </w:tc>
            </w:tr>
          </w:tbl>
          <w:p w14:paraId="71FB532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22C7A26A" w14:textId="5A0C90FD" w:rsidR="001812CF" w:rsidRDefault="002453AE" w:rsidP="001812CF">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r w:rsidR="001812CF">
              <w:rPr>
                <w:rFonts w:ascii="ＭＳ 明朝" w:eastAsia="ＭＳ 明朝" w:hAnsi="ＭＳ 明朝"/>
                <w:sz w:val="21"/>
                <w:szCs w:val="21"/>
              </w:rPr>
              <w:t>提携している医療機関の名称、所在地及び提携内容／</w:t>
            </w:r>
            <w:r w:rsidRPr="00E779E2">
              <w:rPr>
                <w:rFonts w:ascii="ＭＳ 明朝" w:eastAsia="ＭＳ 明朝" w:hAnsi="ＭＳ 明朝"/>
                <w:sz w:val="21"/>
                <w:szCs w:val="21"/>
              </w:rPr>
              <w:t>緊急時における対応方法</w:t>
            </w:r>
          </w:p>
          <w:p w14:paraId="3699117F" w14:textId="55CC6F90" w:rsidR="00727A35" w:rsidRDefault="00353833" w:rsidP="001812CF">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原則、</w:t>
            </w:r>
            <w:r w:rsidR="001812CF">
              <w:rPr>
                <w:rFonts w:ascii="ＭＳ 明朝" w:eastAsia="ＭＳ 明朝" w:hAnsi="ＭＳ 明朝"/>
                <w:sz w:val="21"/>
                <w:szCs w:val="21"/>
              </w:rPr>
              <w:t>利用者が指定する</w:t>
            </w:r>
            <w:r w:rsidR="00727A35">
              <w:rPr>
                <w:rFonts w:ascii="ＭＳ 明朝" w:eastAsia="ＭＳ 明朝" w:hAnsi="ＭＳ 明朝"/>
                <w:sz w:val="21"/>
                <w:szCs w:val="21"/>
              </w:rPr>
              <w:t>、</w:t>
            </w:r>
            <w:r w:rsidR="001812CF">
              <w:rPr>
                <w:rFonts w:ascii="ＭＳ 明朝" w:eastAsia="ＭＳ 明朝" w:hAnsi="ＭＳ 明朝"/>
                <w:sz w:val="21"/>
                <w:szCs w:val="21"/>
              </w:rPr>
              <w:t>かかりつけ医へ</w:t>
            </w:r>
            <w:r w:rsidR="00727A35">
              <w:rPr>
                <w:rFonts w:ascii="ＭＳ 明朝" w:eastAsia="ＭＳ 明朝" w:hAnsi="ＭＳ 明朝"/>
                <w:sz w:val="21"/>
                <w:szCs w:val="21"/>
              </w:rPr>
              <w:t>の</w:t>
            </w:r>
            <w:r w:rsidR="001812CF">
              <w:rPr>
                <w:rFonts w:ascii="ＭＳ 明朝" w:eastAsia="ＭＳ 明朝" w:hAnsi="ＭＳ 明朝"/>
                <w:sz w:val="21"/>
                <w:szCs w:val="21"/>
              </w:rPr>
              <w:t>受診</w:t>
            </w:r>
          </w:p>
          <w:p w14:paraId="16A25AAF" w14:textId="77777777" w:rsidR="00353833" w:rsidRDefault="00727A35"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（かかりつけ医の受診が難しい場合、第２、第３希望の病院へ受診を行います）</w:t>
            </w:r>
          </w:p>
          <w:p w14:paraId="17529B5A" w14:textId="516E0B36" w:rsidR="00727A35" w:rsidRDefault="00727A35"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緊急時には、119番に電話し対応を行います。</w:t>
            </w:r>
          </w:p>
          <w:p w14:paraId="6EE29C16" w14:textId="77777777" w:rsidR="004A633E" w:rsidRDefault="004A633E" w:rsidP="00353833">
            <w:pPr>
              <w:spacing w:line="280" w:lineRule="exact"/>
              <w:ind w:leftChars="300" w:left="643"/>
              <w:jc w:val="left"/>
              <w:rPr>
                <w:rFonts w:ascii="ＭＳ 明朝" w:eastAsia="ＭＳ 明朝" w:hAnsi="ＭＳ 明朝" w:hint="default"/>
                <w:sz w:val="21"/>
                <w:szCs w:val="21"/>
              </w:rPr>
            </w:pPr>
          </w:p>
          <w:p w14:paraId="71391C56" w14:textId="74E61286" w:rsidR="00353833" w:rsidRDefault="00353833"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提携先：無　・　有（名称／所在地／内容）</w:t>
            </w:r>
          </w:p>
          <w:p w14:paraId="6F5E69C3" w14:textId="77777777" w:rsidR="00353833" w:rsidRPr="00353833" w:rsidRDefault="00353833" w:rsidP="003E56C9">
            <w:pPr>
              <w:spacing w:line="280" w:lineRule="exact"/>
              <w:jc w:val="left"/>
              <w:rPr>
                <w:rFonts w:ascii="ＭＳ 明朝" w:eastAsia="ＭＳ 明朝" w:hAnsi="ＭＳ 明朝" w:hint="default"/>
                <w:sz w:val="21"/>
                <w:szCs w:val="21"/>
              </w:rPr>
            </w:pPr>
          </w:p>
          <w:p w14:paraId="15D483D5" w14:textId="344A1CD9"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r w:rsidR="00E70DB1" w:rsidRPr="00E70DB1">
              <w:rPr>
                <w:rFonts w:ascii="ＭＳ 明朝" w:eastAsia="ＭＳ 明朝" w:hAnsi="ＭＳ 明朝"/>
                <w:sz w:val="21"/>
                <w:szCs w:val="21"/>
              </w:rPr>
              <w:t>緊急時</w:t>
            </w:r>
            <w:r w:rsidR="00E70DB1">
              <w:rPr>
                <w:rFonts w:ascii="ＭＳ 明朝" w:eastAsia="ＭＳ 明朝" w:hAnsi="ＭＳ 明朝"/>
                <w:sz w:val="21"/>
                <w:szCs w:val="21"/>
              </w:rPr>
              <w:t>・</w:t>
            </w:r>
            <w:r w:rsidRPr="00E779E2">
              <w:rPr>
                <w:rFonts w:ascii="ＭＳ 明朝" w:eastAsia="ＭＳ 明朝" w:hAnsi="ＭＳ 明朝"/>
                <w:sz w:val="21"/>
                <w:szCs w:val="21"/>
              </w:rPr>
              <w:t>非常災害対策</w:t>
            </w:r>
          </w:p>
          <w:p w14:paraId="14D24F7C" w14:textId="7777777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保護者との連絡方法　緊急連絡先①に連絡します。</w:t>
            </w:r>
          </w:p>
          <w:p w14:paraId="633FF800" w14:textId="7777777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連絡が取れない場合は緊急連絡先②へ連絡します。</w:t>
            </w:r>
          </w:p>
          <w:p w14:paraId="2819FB6E" w14:textId="60604D6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面談の際に、</w:t>
            </w:r>
            <w:r w:rsidR="003E56C9" w:rsidRPr="003E56C9">
              <w:rPr>
                <w:rFonts w:ascii="ＭＳ 明朝" w:eastAsia="ＭＳ 明朝" w:hAnsi="ＭＳ 明朝"/>
                <w:sz w:val="21"/>
                <w:szCs w:val="21"/>
              </w:rPr>
              <w:t>各関係機関の連絡先</w:t>
            </w:r>
            <w:r w:rsidR="003E56C9">
              <w:rPr>
                <w:rFonts w:ascii="ＭＳ 明朝" w:eastAsia="ＭＳ 明朝" w:hAnsi="ＭＳ 明朝"/>
                <w:sz w:val="21"/>
                <w:szCs w:val="21"/>
              </w:rPr>
              <w:t>・</w:t>
            </w:r>
            <w:r w:rsidRPr="00E779E2">
              <w:rPr>
                <w:rFonts w:ascii="ＭＳ 明朝" w:eastAsia="ＭＳ 明朝" w:hAnsi="ＭＳ 明朝"/>
                <w:sz w:val="21"/>
                <w:szCs w:val="21"/>
              </w:rPr>
              <w:t>災害時の避難場所・</w:t>
            </w:r>
            <w:r w:rsidR="003E56C9" w:rsidRPr="003E56C9">
              <w:rPr>
                <w:rFonts w:ascii="ＭＳ 明朝" w:eastAsia="ＭＳ 明朝" w:hAnsi="ＭＳ 明朝"/>
                <w:sz w:val="21"/>
                <w:szCs w:val="21"/>
              </w:rPr>
              <w:t>避難方法</w:t>
            </w:r>
            <w:r w:rsidR="003E56C9">
              <w:rPr>
                <w:rFonts w:ascii="ＭＳ 明朝" w:eastAsia="ＭＳ 明朝" w:hAnsi="ＭＳ 明朝"/>
                <w:sz w:val="21"/>
                <w:szCs w:val="21"/>
              </w:rPr>
              <w:t>・</w:t>
            </w:r>
            <w:r w:rsidRPr="00E779E2">
              <w:rPr>
                <w:rFonts w:ascii="ＭＳ 明朝" w:eastAsia="ＭＳ 明朝" w:hAnsi="ＭＳ 明朝"/>
                <w:sz w:val="21"/>
                <w:szCs w:val="21"/>
              </w:rPr>
              <w:t>連絡手段</w:t>
            </w:r>
            <w:r w:rsidR="003E56C9" w:rsidRPr="003E56C9">
              <w:rPr>
                <w:rFonts w:ascii="ＭＳ 明朝" w:eastAsia="ＭＳ 明朝" w:hAnsi="ＭＳ 明朝"/>
                <w:sz w:val="21"/>
                <w:szCs w:val="21"/>
              </w:rPr>
              <w:t>を事前に確認し</w:t>
            </w:r>
            <w:r w:rsidRPr="00E779E2">
              <w:rPr>
                <w:rFonts w:ascii="ＭＳ 明朝" w:eastAsia="ＭＳ 明朝" w:hAnsi="ＭＳ 明朝"/>
                <w:sz w:val="21"/>
                <w:szCs w:val="21"/>
              </w:rPr>
              <w:t xml:space="preserve">対応します。　</w:t>
            </w:r>
          </w:p>
          <w:p w14:paraId="07CF863A" w14:textId="2B03E54E"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虐待の防止のための措置に関する事項</w:t>
            </w:r>
          </w:p>
          <w:p w14:paraId="3F5D1BB0" w14:textId="785D5D9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KID</w:t>
            </w:r>
            <w:r w:rsidR="00276C40">
              <w:rPr>
                <w:rFonts w:ascii="ＭＳ 明朝" w:eastAsia="ＭＳ 明朝" w:hAnsi="ＭＳ 明朝"/>
                <w:sz w:val="21"/>
                <w:szCs w:val="21"/>
              </w:rPr>
              <w:t>S</w:t>
            </w:r>
            <w:r w:rsidRPr="00E779E2">
              <w:rPr>
                <w:rFonts w:ascii="ＭＳ 明朝" w:eastAsia="ＭＳ 明朝" w:hAnsi="ＭＳ 明朝"/>
                <w:sz w:val="21"/>
                <w:szCs w:val="21"/>
              </w:rPr>
              <w:t>NAシッターでは、虐待防止のためのマニュアルを作成しております。</w:t>
            </w:r>
          </w:p>
          <w:p w14:paraId="6C9BEF74" w14:textId="140C5308" w:rsidR="002453AE" w:rsidRPr="00E779E2" w:rsidRDefault="002453AE" w:rsidP="00353833">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必要に応じて189番へ連絡を致します。</w:t>
            </w:r>
          </w:p>
          <w:p w14:paraId="353E3126" w14:textId="77777777" w:rsidR="002453AE" w:rsidRPr="00E779E2" w:rsidRDefault="002453AE" w:rsidP="002453AE">
            <w:pPr>
              <w:spacing w:beforeLines="50" w:before="167" w:line="280" w:lineRule="exact"/>
              <w:ind w:leftChars="34" w:left="73"/>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設置者が過去に事業停止命令又は施設閉鎖命令を受けたか否かの別（受けたことのある場合には、その命令の内容、その命令を行った都道府県名及びその命令を行った年月日を含む。）　</w:t>
            </w:r>
          </w:p>
          <w:p w14:paraId="2DF049F6" w14:textId="77777777" w:rsidR="002453AE" w:rsidRPr="00E779E2" w:rsidRDefault="002453AE" w:rsidP="004A633E">
            <w:pPr>
              <w:spacing w:beforeLines="50" w:before="167" w:line="280" w:lineRule="exact"/>
              <w:ind w:firstLineChars="1100" w:firstLine="2246"/>
              <w:rPr>
                <w:rFonts w:ascii="ＭＳ 明朝" w:eastAsia="ＭＳ 明朝" w:hAnsi="ＭＳ 明朝" w:hint="default"/>
                <w:sz w:val="21"/>
                <w:szCs w:val="21"/>
              </w:rPr>
            </w:pPr>
            <w:r w:rsidRPr="00E779E2">
              <w:rPr>
                <w:rFonts w:ascii="ＭＳ 明朝" w:eastAsia="ＭＳ 明朝" w:hAnsi="ＭＳ 明朝"/>
                <w:sz w:val="21"/>
                <w:szCs w:val="21"/>
              </w:rPr>
              <w:t>無　　・　有（内容／都道府県／年月日）</w:t>
            </w:r>
          </w:p>
          <w:p w14:paraId="472DE4DB" w14:textId="77777777" w:rsidR="002453AE" w:rsidRPr="00E779E2" w:rsidRDefault="002453AE" w:rsidP="002453AE">
            <w:pPr>
              <w:spacing w:line="280" w:lineRule="exact"/>
              <w:jc w:val="left"/>
              <w:rPr>
                <w:rFonts w:ascii="ＭＳ 明朝" w:eastAsia="ＭＳ 明朝" w:hAnsi="ＭＳ 明朝" w:hint="default"/>
                <w:sz w:val="21"/>
                <w:szCs w:val="21"/>
              </w:rPr>
            </w:pPr>
          </w:p>
          <w:p w14:paraId="46B17728" w14:textId="77777777" w:rsidR="002453AE" w:rsidRPr="00E779E2" w:rsidRDefault="002453AE" w:rsidP="00E779E2">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その他条件等</w:t>
            </w:r>
          </w:p>
          <w:p w14:paraId="21350BF4"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利用に当たっては、「KIDSNAシッター利用規約」記載事項を遵守しております。</w:t>
            </w:r>
          </w:p>
          <w:p w14:paraId="0B1861FE" w14:textId="77777777" w:rsidR="002453AE" w:rsidRPr="00E779E2" w:rsidRDefault="002453AE" w:rsidP="002453AE">
            <w:pPr>
              <w:spacing w:line="280" w:lineRule="exact"/>
              <w:ind w:firstLineChars="200" w:firstLine="408"/>
              <w:jc w:val="left"/>
              <w:rPr>
                <w:rFonts w:ascii="ＭＳ 明朝" w:eastAsia="ＭＳ 明朝" w:hAnsi="ＭＳ 明朝" w:hint="default"/>
                <w:sz w:val="21"/>
                <w:szCs w:val="21"/>
              </w:rPr>
            </w:pPr>
            <w:r w:rsidRPr="00E779E2">
              <w:rPr>
                <w:rFonts w:ascii="ＭＳ 明朝" w:eastAsia="ＭＳ 明朝" w:hAnsi="ＭＳ 明朝"/>
                <w:sz w:val="21"/>
                <w:szCs w:val="21"/>
              </w:rPr>
              <w:t>※保育内容等に関する問い合わせ、苦情等の受付先は下記のとおりです。</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453AE" w:rsidRPr="00E779E2" w14:paraId="0DDE1F00" w14:textId="77777777" w:rsidTr="00213A5E">
              <w:tc>
                <w:tcPr>
                  <w:tcW w:w="8930" w:type="dxa"/>
                  <w:shd w:val="clear" w:color="auto" w:fill="auto"/>
                </w:tcPr>
                <w:p w14:paraId="1822D062" w14:textId="280CAB5A" w:rsidR="002453AE" w:rsidRDefault="003E56C9" w:rsidP="002453AE">
                  <w:pPr>
                    <w:spacing w:line="280" w:lineRule="exact"/>
                    <w:jc w:val="left"/>
                    <w:rPr>
                      <w:rFonts w:ascii="ＭＳ 明朝" w:eastAsia="ＭＳ 明朝" w:hAnsi="ＭＳ 明朝" w:hint="default"/>
                      <w:sz w:val="21"/>
                      <w:szCs w:val="21"/>
                    </w:rPr>
                  </w:pPr>
                  <w:r>
                    <w:rPr>
                      <w:rFonts w:ascii="ＭＳ 明朝" w:eastAsia="ＭＳ 明朝" w:hAnsi="ＭＳ 明朝"/>
                      <w:sz w:val="21"/>
                      <w:szCs w:val="21"/>
                    </w:rPr>
                    <w:t>KIDSNA</w:t>
                  </w:r>
                  <w:r w:rsidR="002453AE" w:rsidRPr="00E779E2">
                    <w:rPr>
                      <w:rFonts w:ascii="ＭＳ 明朝" w:eastAsia="ＭＳ 明朝" w:hAnsi="ＭＳ 明朝"/>
                      <w:sz w:val="21"/>
                      <w:szCs w:val="21"/>
                    </w:rPr>
                    <w:t xml:space="preserve">シッター事務局　</w:t>
                  </w:r>
                </w:p>
                <w:p w14:paraId="3D689D49" w14:textId="77777777" w:rsidR="003E56C9" w:rsidRPr="00E779E2" w:rsidRDefault="003E56C9" w:rsidP="002453AE">
                  <w:pPr>
                    <w:spacing w:line="280" w:lineRule="exact"/>
                    <w:jc w:val="left"/>
                    <w:rPr>
                      <w:rFonts w:ascii="ＭＳ 明朝" w:eastAsia="ＭＳ 明朝" w:hAnsi="ＭＳ 明朝" w:hint="default"/>
                      <w:sz w:val="21"/>
                      <w:szCs w:val="21"/>
                    </w:rPr>
                  </w:pPr>
                </w:p>
                <w:p w14:paraId="0AA10EB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3E56C9">
                    <w:rPr>
                      <w:rFonts w:ascii="ＭＳ 明朝" w:eastAsia="ＭＳ 明朝" w:hAnsi="ＭＳ 明朝"/>
                      <w:spacing w:val="148"/>
                      <w:w w:val="92"/>
                      <w:sz w:val="21"/>
                      <w:szCs w:val="21"/>
                      <w:fitText w:val="1170" w:id="-1293703932"/>
                    </w:rPr>
                    <w:t>連絡</w:t>
                  </w:r>
                  <w:r w:rsidRPr="003E56C9">
                    <w:rPr>
                      <w:rFonts w:ascii="ＭＳ 明朝" w:eastAsia="ＭＳ 明朝" w:hAnsi="ＭＳ 明朝"/>
                      <w:spacing w:val="1"/>
                      <w:w w:val="92"/>
                      <w:sz w:val="21"/>
                      <w:szCs w:val="21"/>
                      <w:fitText w:val="1170" w:id="-1293703932"/>
                    </w:rPr>
                    <w:t>先</w:t>
                  </w:r>
                  <w:r w:rsidRPr="00E779E2">
                    <w:rPr>
                      <w:rFonts w:ascii="ＭＳ 明朝" w:eastAsia="ＭＳ 明朝" w:hAnsi="ＭＳ 明朝"/>
                      <w:sz w:val="21"/>
                      <w:szCs w:val="21"/>
                    </w:rPr>
                    <w:t>）  T</w:t>
                  </w:r>
                  <w:r w:rsidRPr="00E779E2">
                    <w:rPr>
                      <w:rFonts w:ascii="ＭＳ 明朝" w:eastAsia="ＭＳ 明朝" w:hAnsi="ＭＳ 明朝" w:hint="default"/>
                      <w:sz w:val="21"/>
                      <w:szCs w:val="21"/>
                    </w:rPr>
                    <w:t>EL</w:t>
                  </w:r>
                  <w:r w:rsidRPr="00E779E2">
                    <w:rPr>
                      <w:rFonts w:ascii="ＭＳ 明朝" w:eastAsia="ＭＳ 明朝" w:hAnsi="ＭＳ 明朝"/>
                      <w:sz w:val="21"/>
                      <w:szCs w:val="21"/>
                    </w:rPr>
                    <w:t xml:space="preserve">　</w:t>
                  </w:r>
                  <w:r w:rsidRPr="00E779E2">
                    <w:rPr>
                      <w:rFonts w:ascii="Lato" w:hAnsi="Lato"/>
                      <w:sz w:val="21"/>
                      <w:szCs w:val="21"/>
                    </w:rPr>
                    <w:t xml:space="preserve"> </w:t>
                  </w:r>
                  <w:r w:rsidRPr="00E779E2">
                    <w:rPr>
                      <w:rFonts w:ascii="ＭＳ 明朝" w:eastAsia="ＭＳ 明朝" w:hAnsi="ＭＳ 明朝"/>
                      <w:sz w:val="21"/>
                      <w:szCs w:val="21"/>
                    </w:rPr>
                    <w:t>0120-689-724（土日祝除く）</w:t>
                  </w:r>
                </w:p>
                <w:p w14:paraId="5FBEC837"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3E56C9">
                    <w:rPr>
                      <w:rFonts w:ascii="ＭＳ 明朝" w:eastAsia="ＭＳ 明朝" w:hAnsi="ＭＳ 明朝"/>
                      <w:spacing w:val="55"/>
                      <w:sz w:val="21"/>
                      <w:szCs w:val="21"/>
                      <w:fitText w:val="1170" w:id="-1293703931"/>
                    </w:rPr>
                    <w:t>受付時</w:t>
                  </w:r>
                  <w:r w:rsidRPr="003E56C9">
                    <w:rPr>
                      <w:rFonts w:ascii="ＭＳ 明朝" w:eastAsia="ＭＳ 明朝" w:hAnsi="ＭＳ 明朝"/>
                      <w:sz w:val="21"/>
                      <w:szCs w:val="21"/>
                      <w:fitText w:val="1170" w:id="-1293703931"/>
                    </w:rPr>
                    <w:t>間</w:t>
                  </w:r>
                  <w:r w:rsidRPr="00E779E2">
                    <w:rPr>
                      <w:rFonts w:ascii="ＭＳ 明朝" w:eastAsia="ＭＳ 明朝" w:hAnsi="ＭＳ 明朝"/>
                      <w:sz w:val="21"/>
                      <w:szCs w:val="21"/>
                    </w:rPr>
                    <w:t>）　午前1</w:t>
                  </w:r>
                  <w:r w:rsidRPr="00E779E2">
                    <w:rPr>
                      <w:rFonts w:ascii="ＭＳ 明朝" w:eastAsia="ＭＳ 明朝" w:hAnsi="ＭＳ 明朝" w:hint="default"/>
                      <w:sz w:val="21"/>
                      <w:szCs w:val="21"/>
                    </w:rPr>
                    <w:t>0</w:t>
                  </w:r>
                  <w:r w:rsidRPr="00E779E2">
                    <w:rPr>
                      <w:rFonts w:ascii="ＭＳ 明朝" w:eastAsia="ＭＳ 明朝" w:hAnsi="ＭＳ 明朝"/>
                      <w:sz w:val="21"/>
                      <w:szCs w:val="21"/>
                    </w:rPr>
                    <w:t>時～午後７時</w:t>
                  </w:r>
                </w:p>
                <w:p w14:paraId="3513CD3C"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※別途、匿名フォームを設けております（シッティング報告書のメール通知にございます）</w:t>
                  </w:r>
                </w:p>
                <w:p w14:paraId="53B535D0" w14:textId="77777777" w:rsidR="002453AE" w:rsidRPr="00E779E2" w:rsidRDefault="002453AE" w:rsidP="002453AE">
                  <w:pPr>
                    <w:spacing w:line="280" w:lineRule="exact"/>
                    <w:jc w:val="left"/>
                    <w:rPr>
                      <w:rFonts w:ascii="ＭＳ 明朝" w:eastAsia="ＭＳ 明朝" w:hAnsi="ＭＳ 明朝" w:hint="default"/>
                      <w:sz w:val="21"/>
                      <w:szCs w:val="21"/>
                    </w:rPr>
                  </w:pPr>
                  <w:hyperlink r:id="rId6" w:history="1">
                    <w:r w:rsidRPr="00E779E2">
                      <w:rPr>
                        <w:rStyle w:val="a3"/>
                        <w:rFonts w:ascii="ＭＳ 明朝" w:eastAsia="ＭＳ 明朝" w:hAnsi="ＭＳ 明朝" w:hint="default"/>
                        <w:sz w:val="21"/>
                        <w:szCs w:val="21"/>
                      </w:rPr>
                      <w:t>https://forms.gle/htKHH3z3JHzxAebv8</w:t>
                    </w:r>
                  </w:hyperlink>
                </w:p>
                <w:p w14:paraId="69DE3D2F" w14:textId="77777777" w:rsidR="002453AE" w:rsidRPr="00E779E2" w:rsidRDefault="002453AE" w:rsidP="002453AE">
                  <w:pPr>
                    <w:spacing w:line="280" w:lineRule="exact"/>
                    <w:jc w:val="left"/>
                    <w:rPr>
                      <w:rFonts w:ascii="ＭＳ 明朝" w:eastAsia="ＭＳ 明朝" w:hAnsi="ＭＳ 明朝" w:hint="default"/>
                      <w:sz w:val="21"/>
                      <w:szCs w:val="21"/>
                    </w:rPr>
                  </w:pPr>
                </w:p>
              </w:tc>
            </w:tr>
          </w:tbl>
          <w:p w14:paraId="53BF8AAC" w14:textId="5F1B7111" w:rsidR="002453AE" w:rsidRPr="00E779E2" w:rsidRDefault="002453AE" w:rsidP="002453AE">
            <w:pPr>
              <w:spacing w:line="280" w:lineRule="exact"/>
              <w:jc w:val="left"/>
              <w:rPr>
                <w:rFonts w:ascii="ＭＳ 明朝" w:eastAsia="ＭＳ 明朝" w:hAnsi="ＭＳ 明朝" w:hint="default"/>
                <w:sz w:val="21"/>
                <w:szCs w:val="21"/>
              </w:rPr>
            </w:pPr>
          </w:p>
          <w:p w14:paraId="7637BF66" w14:textId="43BEB495"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※当施設は児童福祉法第３５条の認可を受けていない保育施設（認可外保育施設）として、同法第５９条の２第に基づき都道府県への設置届出を義務付けられた施設です。　　　　　　　　　</w:t>
            </w:r>
          </w:p>
          <w:p w14:paraId="53B6A0DE" w14:textId="02F07DEC" w:rsidR="002453AE" w:rsidRPr="00E779E2" w:rsidRDefault="002453AE" w:rsidP="00180DB9">
            <w:pPr>
              <w:spacing w:line="280" w:lineRule="exact"/>
              <w:rPr>
                <w:rFonts w:ascii="ＭＳ 明朝" w:eastAsia="ＭＳ 明朝" w:hAnsi="ＭＳ 明朝" w:hint="default"/>
                <w:sz w:val="21"/>
                <w:szCs w:val="21"/>
              </w:rPr>
            </w:pPr>
            <w:r w:rsidRPr="00E779E2">
              <w:rPr>
                <w:rFonts w:ascii="ＭＳ 明朝" w:eastAsia="ＭＳ 明朝" w:hAnsi="ＭＳ 明朝"/>
                <w:sz w:val="21"/>
                <w:szCs w:val="21"/>
              </w:rPr>
              <w:t xml:space="preserve">【設置届出先：　　　　　　　　　　　　</w:t>
            </w:r>
            <w:r w:rsidR="00180DB9">
              <w:rPr>
                <w:rFonts w:ascii="ＭＳ 明朝" w:eastAsia="ＭＳ 明朝" w:hAnsi="ＭＳ 明朝"/>
                <w:sz w:val="21"/>
                <w:szCs w:val="21"/>
              </w:rPr>
              <w:t xml:space="preserve">　　　</w:t>
            </w:r>
            <w:r w:rsidRPr="00E779E2">
              <w:rPr>
                <w:rFonts w:ascii="ＭＳ 明朝" w:eastAsia="ＭＳ 明朝" w:hAnsi="ＭＳ 明朝"/>
                <w:sz w:val="21"/>
                <w:szCs w:val="21"/>
              </w:rPr>
              <w:t>TEL:</w:t>
            </w:r>
            <w:r w:rsidR="00180DB9">
              <w:rPr>
                <w:rFonts w:ascii="ＭＳ 明朝" w:eastAsia="ＭＳ 明朝" w:hAnsi="ＭＳ 明朝"/>
                <w:sz w:val="21"/>
                <w:szCs w:val="21"/>
              </w:rPr>
              <w:t xml:space="preserve">　　　　　　　　　　</w:t>
            </w:r>
            <w:r w:rsidR="00353833">
              <w:rPr>
                <w:rFonts w:ascii="ＭＳ 明朝" w:eastAsia="ＭＳ 明朝" w:hAnsi="ＭＳ 明朝"/>
                <w:sz w:val="21"/>
                <w:szCs w:val="21"/>
              </w:rPr>
              <w:t xml:space="preserve">　</w:t>
            </w:r>
            <w:r w:rsidR="00180DB9">
              <w:rPr>
                <w:rFonts w:ascii="ＭＳ 明朝" w:eastAsia="ＭＳ 明朝" w:hAnsi="ＭＳ 明朝"/>
                <w:sz w:val="21"/>
                <w:szCs w:val="21"/>
              </w:rPr>
              <w:t xml:space="preserve">　　　　　　　　　　　】</w:t>
            </w:r>
          </w:p>
        </w:tc>
      </w:tr>
    </w:tbl>
    <w:p w14:paraId="38EA807C" w14:textId="77777777" w:rsidR="000E60BE" w:rsidRPr="00353833" w:rsidRDefault="000E60BE" w:rsidP="002453AE">
      <w:pPr>
        <w:jc w:val="left"/>
        <w:rPr>
          <w:rFonts w:hint="default"/>
          <w:sz w:val="21"/>
          <w:szCs w:val="21"/>
        </w:rPr>
      </w:pPr>
    </w:p>
    <w:sectPr w:rsidR="000E60BE" w:rsidRPr="00353833" w:rsidSect="00000EE7">
      <w:footnotePr>
        <w:numRestart w:val="eachPage"/>
      </w:footnotePr>
      <w:endnotePr>
        <w:numFmt w:val="decimal"/>
      </w:endnotePr>
      <w:pgSz w:w="11906" w:h="16838"/>
      <w:pgMar w:top="1191" w:right="1134" w:bottom="907" w:left="1134" w:header="1134" w:footer="0" w:gutter="0"/>
      <w:cols w:space="720"/>
      <w:docGrid w:type="linesAndChars" w:linePitch="33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1AF9" w14:textId="77777777" w:rsidR="00EF3F62" w:rsidRDefault="00EF3F62" w:rsidP="004A633E">
      <w:pPr>
        <w:rPr>
          <w:rFonts w:hint="default"/>
        </w:rPr>
      </w:pPr>
      <w:r>
        <w:separator/>
      </w:r>
    </w:p>
  </w:endnote>
  <w:endnote w:type="continuationSeparator" w:id="0">
    <w:p w14:paraId="106CC012" w14:textId="77777777" w:rsidR="00EF3F62" w:rsidRDefault="00EF3F62" w:rsidP="004A63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C61C" w14:textId="77777777" w:rsidR="00EF3F62" w:rsidRDefault="00EF3F62" w:rsidP="004A633E">
      <w:pPr>
        <w:rPr>
          <w:rFonts w:hint="default"/>
        </w:rPr>
      </w:pPr>
      <w:r>
        <w:separator/>
      </w:r>
    </w:p>
  </w:footnote>
  <w:footnote w:type="continuationSeparator" w:id="0">
    <w:p w14:paraId="1889FEF8" w14:textId="77777777" w:rsidR="00EF3F62" w:rsidRDefault="00EF3F62" w:rsidP="004A633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AE"/>
    <w:rsid w:val="0006799C"/>
    <w:rsid w:val="000E60BE"/>
    <w:rsid w:val="00180DB9"/>
    <w:rsid w:val="001812CF"/>
    <w:rsid w:val="00186D60"/>
    <w:rsid w:val="001D3D11"/>
    <w:rsid w:val="001D4D29"/>
    <w:rsid w:val="002453AE"/>
    <w:rsid w:val="00276C40"/>
    <w:rsid w:val="002F27A1"/>
    <w:rsid w:val="00353833"/>
    <w:rsid w:val="003E56C9"/>
    <w:rsid w:val="00417243"/>
    <w:rsid w:val="004A633E"/>
    <w:rsid w:val="00646F4C"/>
    <w:rsid w:val="00727A35"/>
    <w:rsid w:val="007A4596"/>
    <w:rsid w:val="007C36F7"/>
    <w:rsid w:val="007E2112"/>
    <w:rsid w:val="00916523"/>
    <w:rsid w:val="00B354F7"/>
    <w:rsid w:val="00C94085"/>
    <w:rsid w:val="00E70DB1"/>
    <w:rsid w:val="00E779E2"/>
    <w:rsid w:val="00EA6BCE"/>
    <w:rsid w:val="00EF3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41E80"/>
  <w15:chartTrackingRefBased/>
  <w15:docId w15:val="{22790115-6EFB-4635-AD30-3E448EC4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3AE"/>
    <w:pPr>
      <w:widowControl w:val="0"/>
      <w:overflowPunct w:val="0"/>
      <w:jc w:val="both"/>
      <w:textAlignment w:val="baseline"/>
    </w:pPr>
    <w:rPr>
      <w:rFonts w:ascii="Times New Roman" w:eastAsia="HG丸ｺﾞｼｯｸM-PRO"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53AE"/>
    <w:rPr>
      <w:color w:val="0563C1"/>
      <w:u w:val="single"/>
    </w:rPr>
  </w:style>
  <w:style w:type="paragraph" w:styleId="a4">
    <w:name w:val="header"/>
    <w:basedOn w:val="a"/>
    <w:link w:val="a5"/>
    <w:uiPriority w:val="99"/>
    <w:unhideWhenUsed/>
    <w:rsid w:val="004A633E"/>
    <w:pPr>
      <w:tabs>
        <w:tab w:val="center" w:pos="4252"/>
        <w:tab w:val="right" w:pos="8504"/>
      </w:tabs>
      <w:snapToGrid w:val="0"/>
    </w:pPr>
  </w:style>
  <w:style w:type="character" w:customStyle="1" w:styleId="a5">
    <w:name w:val="ヘッダー (文字)"/>
    <w:basedOn w:val="a0"/>
    <w:link w:val="a4"/>
    <w:uiPriority w:val="99"/>
    <w:rsid w:val="004A633E"/>
    <w:rPr>
      <w:rFonts w:ascii="Times New Roman" w:eastAsia="HG丸ｺﾞｼｯｸM-PRO" w:hAnsi="Times New Roman" w:cs="ＭＳ 明朝"/>
      <w:color w:val="000000"/>
      <w:kern w:val="0"/>
      <w:sz w:val="22"/>
      <w:szCs w:val="20"/>
    </w:rPr>
  </w:style>
  <w:style w:type="paragraph" w:styleId="a6">
    <w:name w:val="footer"/>
    <w:basedOn w:val="a"/>
    <w:link w:val="a7"/>
    <w:uiPriority w:val="99"/>
    <w:unhideWhenUsed/>
    <w:rsid w:val="004A633E"/>
    <w:pPr>
      <w:tabs>
        <w:tab w:val="center" w:pos="4252"/>
        <w:tab w:val="right" w:pos="8504"/>
      </w:tabs>
      <w:snapToGrid w:val="0"/>
    </w:pPr>
  </w:style>
  <w:style w:type="character" w:customStyle="1" w:styleId="a7">
    <w:name w:val="フッター (文字)"/>
    <w:basedOn w:val="a0"/>
    <w:link w:val="a6"/>
    <w:uiPriority w:val="99"/>
    <w:rsid w:val="004A633E"/>
    <w:rPr>
      <w:rFonts w:ascii="Times New Roman" w:eastAsia="HG丸ｺﾞｼｯｸM-PRO"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htKHH3z3JHzxAebv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Tomomi Banno</dc:creator>
  <cp:keywords/>
  <dc:description/>
  <cp:lastModifiedBy>Tomomi Banno</cp:lastModifiedBy>
  <cp:revision>3</cp:revision>
  <dcterms:created xsi:type="dcterms:W3CDTF">2025-06-13T02:14:00Z</dcterms:created>
  <dcterms:modified xsi:type="dcterms:W3CDTF">2025-07-08T08:48:00Z</dcterms:modified>
</cp:coreProperties>
</file>